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/>
        <w:rPr>
          <w:b/>
          <w:sz w:val="28"/>
          <w:szCs w:val="28"/>
        </w:rPr>
      </w:pPr>
    </w:p>
    <w:p>
      <w:pPr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заседания</w:t>
      </w:r>
    </w:p>
    <w:p>
      <w:pPr>
        <w:spacing w:line="240" w:lineRule="auto"/>
        <w:ind w:firstLine="0"/>
        <w:jc w:val="center"/>
        <w:rPr>
          <w:b/>
          <w:sz w:val="28"/>
          <w:szCs w:val="28"/>
        </w:rPr>
      </w:pPr>
    </w:p>
    <w:p>
      <w:pPr>
        <w:tabs>
          <w:tab w:val="left" w:pos="3165"/>
        </w:tabs>
        <w:spacing w:line="240" w:lineRule="auto"/>
        <w:ind w:firstLine="0"/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РМО </w:t>
      </w:r>
      <w:r>
        <w:rPr>
          <w:sz w:val="28"/>
          <w:szCs w:val="28"/>
          <w:lang w:eastAsia="en-US"/>
        </w:rPr>
        <w:t>дошкольных образовательных учреждений</w:t>
      </w:r>
    </w:p>
    <w:p>
      <w:pPr>
        <w:spacing w:line="240" w:lineRule="auto"/>
        <w:ind w:firstLine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</w:t>
      </w:r>
      <w:r>
        <w:rPr>
          <w:rFonts w:hint="default"/>
          <w:sz w:val="28"/>
          <w:szCs w:val="28"/>
          <w:lang w:val="ru-RU" w:eastAsia="en-US"/>
        </w:rPr>
        <w:t>8</w:t>
      </w:r>
      <w:r>
        <w:rPr>
          <w:sz w:val="28"/>
          <w:szCs w:val="28"/>
          <w:lang w:eastAsia="en-US"/>
        </w:rPr>
        <w:t xml:space="preserve"> мая 202</w:t>
      </w:r>
      <w:r>
        <w:rPr>
          <w:rFonts w:hint="default"/>
          <w:sz w:val="28"/>
          <w:szCs w:val="28"/>
          <w:lang w:val="ru-RU" w:eastAsia="en-US"/>
        </w:rPr>
        <w:t>3</w:t>
      </w:r>
      <w:r>
        <w:rPr>
          <w:sz w:val="28"/>
          <w:szCs w:val="28"/>
          <w:lang w:eastAsia="en-US"/>
        </w:rPr>
        <w:t>г</w:t>
      </w:r>
    </w:p>
    <w:p>
      <w:pPr>
        <w:spacing w:line="240" w:lineRule="auto"/>
        <w:ind w:firstLine="0"/>
        <w:rPr>
          <w:sz w:val="28"/>
          <w:szCs w:val="28"/>
          <w:lang w:eastAsia="en-US"/>
        </w:rPr>
      </w:pPr>
    </w:p>
    <w:p>
      <w:pPr>
        <w:shd w:val="clear" w:color="auto" w:fill="FFFFFF"/>
        <w:jc w:val="center"/>
        <w:rPr>
          <w:rFonts w:ascii="Calibri" w:hAnsi="Calibri"/>
          <w:color w:val="000000"/>
        </w:rPr>
      </w:pPr>
    </w:p>
    <w:p>
      <w:pPr>
        <w:shd w:val="clear" w:color="auto" w:fill="FFFFFF"/>
        <w:ind w:left="-142" w:firstLine="142"/>
        <w:rPr>
          <w:rFonts w:ascii="Calibri" w:hAnsi="Calibri"/>
          <w:color w:val="000000"/>
        </w:rPr>
      </w:pPr>
      <w:r>
        <w:rPr>
          <w:color w:val="000000"/>
        </w:rPr>
        <w:t xml:space="preserve">Присутствовали:    </w:t>
      </w:r>
      <w:r>
        <w:rPr>
          <w:color w:val="000000"/>
          <w:lang w:val="ru-RU"/>
        </w:rPr>
        <w:t>заведующие</w:t>
      </w:r>
      <w:r>
        <w:rPr>
          <w:rFonts w:hint="default"/>
          <w:color w:val="000000"/>
          <w:lang w:val="ru-RU"/>
        </w:rPr>
        <w:t xml:space="preserve">  МДОУ  ПРибайкальского района</w:t>
      </w:r>
      <w:r>
        <w:rPr>
          <w:color w:val="000000"/>
        </w:rPr>
        <w:t xml:space="preserve"> (лист регистрации)</w:t>
      </w:r>
    </w:p>
    <w:p>
      <w:pPr>
        <w:shd w:val="clear" w:color="auto" w:fill="FFFFFF"/>
        <w:jc w:val="center"/>
        <w:rPr>
          <w:color w:val="000000"/>
        </w:rPr>
      </w:pPr>
    </w:p>
    <w:p>
      <w:pPr>
        <w:shd w:val="clear" w:color="auto" w:fill="FFFFFF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ПОВЕСТКА ДНЯ:</w:t>
      </w:r>
    </w:p>
    <w:p>
      <w:pPr>
        <w:shd w:val="clear" w:color="auto" w:fill="FFFFFF"/>
        <w:jc w:val="center"/>
        <w:rPr>
          <w:rFonts w:ascii="Calibri" w:hAnsi="Calibri"/>
          <w:color w:val="000000"/>
        </w:rPr>
      </w:pPr>
    </w:p>
    <w:p>
      <w:pPr>
        <w:shd w:val="clear" w:color="auto" w:fill="FFFFFF"/>
        <w:spacing w:line="240" w:lineRule="auto"/>
        <w:ind w:left="782" w:firstLine="0"/>
        <w:jc w:val="left"/>
        <w:rPr>
          <w:rFonts w:ascii="Calibri" w:hAnsi="Calibri" w:cs="Arial"/>
          <w:color w:val="000000"/>
        </w:rPr>
      </w:pPr>
      <w:r>
        <w:rPr>
          <w:rFonts w:eastAsia="Calibri"/>
        </w:rPr>
        <w:t>1</w:t>
      </w:r>
      <w:r>
        <w:rPr>
          <w:rFonts w:eastAsia="Calibri"/>
          <w:sz w:val="28"/>
          <w:szCs w:val="28"/>
        </w:rPr>
        <w:t xml:space="preserve">. </w:t>
      </w:r>
      <w:r>
        <w:rPr>
          <w:rFonts w:eastAsia="Calibri"/>
        </w:rPr>
        <w:t xml:space="preserve">Приветственное слово, концертная программа,  </w:t>
      </w:r>
    </w:p>
    <w:p>
      <w:pPr>
        <w:pStyle w:val="14"/>
        <w:ind w:firstLine="0"/>
        <w:jc w:val="left"/>
        <w:rPr>
          <w:rFonts w:eastAsia="Calibri"/>
        </w:rPr>
      </w:pPr>
      <w:r>
        <w:rPr>
          <w:rFonts w:eastAsia="Calibri"/>
        </w:rPr>
        <w:t xml:space="preserve"> 2. Выступление </w:t>
      </w:r>
      <w:r>
        <w:rPr>
          <w:rFonts w:eastAsia="Calibri"/>
          <w:lang w:val="ru-RU"/>
        </w:rPr>
        <w:t>заведующих</w:t>
      </w:r>
      <w:r>
        <w:rPr>
          <w:rFonts w:hint="default" w:eastAsia="Calibri"/>
          <w:lang w:val="ru-RU"/>
        </w:rPr>
        <w:t xml:space="preserve"> </w:t>
      </w:r>
      <w:r>
        <w:rPr>
          <w:rFonts w:eastAsia="Calibri"/>
        </w:rPr>
        <w:t>детских садов «Итоги года»</w:t>
      </w:r>
    </w:p>
    <w:p>
      <w:pPr>
        <w:shd w:val="clear" w:color="auto" w:fill="FFFFFF"/>
        <w:spacing w:line="240" w:lineRule="auto"/>
        <w:ind w:left="360" w:firstLine="0"/>
        <w:jc w:val="left"/>
        <w:rPr>
          <w:rFonts w:ascii="Calibri" w:hAnsi="Calibri" w:cs="Arial"/>
          <w:color w:val="000000"/>
        </w:rPr>
      </w:pPr>
      <w:r>
        <w:rPr>
          <w:color w:val="000000"/>
        </w:rPr>
        <w:t xml:space="preserve">       3.Разное.</w:t>
      </w:r>
    </w:p>
    <w:p>
      <w:pPr>
        <w:shd w:val="clear" w:color="auto" w:fill="FFFFFF"/>
        <w:rPr>
          <w:rFonts w:ascii="Calibri" w:hAnsi="Calibri" w:cs="Arial"/>
          <w:color w:val="000000"/>
        </w:rPr>
      </w:pPr>
    </w:p>
    <w:p>
      <w:pPr>
        <w:shd w:val="clear" w:color="auto" w:fill="FFFFFF"/>
        <w:ind w:left="720" w:hanging="720"/>
        <w:jc w:val="center"/>
        <w:rPr>
          <w:rFonts w:ascii="Calibri" w:hAnsi="Calibri"/>
          <w:color w:val="000000"/>
        </w:rPr>
      </w:pPr>
      <w:r>
        <w:rPr>
          <w:b/>
          <w:bCs/>
          <w:color w:val="000000"/>
        </w:rPr>
        <w:t>СЛУШАЛИ:</w:t>
      </w:r>
    </w:p>
    <w:p>
      <w:pPr>
        <w:shd w:val="clear" w:color="auto" w:fill="FFFFFF"/>
        <w:ind w:left="720" w:hanging="720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Приветственное слово Н.М.Липина, Малыгина С.В</w:t>
      </w:r>
    </w:p>
    <w:p>
      <w:pPr>
        <w:shd w:val="clear" w:color="auto" w:fill="FFFFFF"/>
        <w:ind w:firstLine="0"/>
        <w:rPr>
          <w:b/>
          <w:bCs/>
          <w:color w:val="000000"/>
          <w:u w:val="single"/>
        </w:rPr>
      </w:pPr>
    </w:p>
    <w:p>
      <w:pPr>
        <w:shd w:val="clear" w:color="auto" w:fill="FFFFFF"/>
        <w:spacing w:line="240" w:lineRule="auto"/>
        <w:ind w:firstLine="360"/>
        <w:rPr>
          <w:rFonts w:hint="default"/>
          <w:color w:val="111111"/>
          <w:lang w:val="ru-RU"/>
        </w:rPr>
      </w:pPr>
      <w:r>
        <w:rPr>
          <w:b/>
          <w:bCs/>
          <w:color w:val="000000"/>
          <w:u w:val="single"/>
        </w:rPr>
        <w:t xml:space="preserve">По первому  вопросу </w:t>
      </w:r>
      <w:r>
        <w:rPr>
          <w:color w:val="111111"/>
          <w:u w:val="single"/>
        </w:rPr>
        <w:t>Цель</w:t>
      </w:r>
      <w:r>
        <w:rPr>
          <w:color w:val="111111"/>
        </w:rPr>
        <w:t>:</w:t>
      </w:r>
      <w:r>
        <w:rPr>
          <w:rFonts w:hint="default"/>
          <w:color w:val="111111"/>
          <w:lang w:val="ru-RU"/>
        </w:rPr>
        <w:t xml:space="preserve"> Взаимодействие всех субъектов открытого образовательного пространства (дети, сотрудники, родители, социальные институты) на основе современных образовательных технологий.</w:t>
      </w:r>
    </w:p>
    <w:p>
      <w:pPr>
        <w:shd w:val="clear" w:color="auto" w:fill="FFFFFF"/>
        <w:spacing w:line="240" w:lineRule="auto"/>
        <w:ind w:firstLine="360"/>
        <w:rPr>
          <w:color w:val="111111"/>
        </w:rPr>
      </w:pPr>
    </w:p>
    <w:p>
      <w:pPr>
        <w:shd w:val="clear" w:color="auto" w:fill="FFFFFF"/>
        <w:spacing w:line="240" w:lineRule="auto"/>
        <w:ind w:firstLine="360"/>
        <w:rPr>
          <w:color w:val="111111"/>
        </w:rPr>
      </w:pPr>
      <w:r>
        <w:rPr>
          <w:color w:val="111111"/>
          <w:u w:val="single"/>
        </w:rPr>
        <w:t>Задачи</w:t>
      </w:r>
      <w:r>
        <w:rPr>
          <w:color w:val="111111"/>
        </w:rPr>
        <w:t>:</w:t>
      </w:r>
    </w:p>
    <w:p>
      <w:pPr>
        <w:shd w:val="clear" w:color="auto" w:fill="FFFFFF"/>
        <w:spacing w:line="240" w:lineRule="auto"/>
        <w:ind w:firstLine="360"/>
        <w:rPr>
          <w:rFonts w:hint="default"/>
          <w:color w:val="111111"/>
          <w:lang w:val="ru-RU"/>
        </w:rPr>
      </w:pPr>
      <w:r>
        <w:rPr>
          <w:color w:val="111111"/>
        </w:rPr>
        <w:t xml:space="preserve">• </w:t>
      </w:r>
      <w:r>
        <w:rPr>
          <w:color w:val="111111"/>
          <w:lang w:val="ru-RU"/>
        </w:rPr>
        <w:t>Создание</w:t>
      </w:r>
      <w:r>
        <w:rPr>
          <w:rFonts w:hint="default"/>
          <w:color w:val="111111"/>
          <w:lang w:val="ru-RU"/>
        </w:rPr>
        <w:t xml:space="preserve"> условий для распространения лучших образовательных практик;</w:t>
      </w:r>
      <w:bookmarkStart w:id="0" w:name="_GoBack"/>
      <w:bookmarkEnd w:id="0"/>
    </w:p>
    <w:p>
      <w:pPr>
        <w:shd w:val="clear" w:color="auto" w:fill="FFFFFF"/>
        <w:spacing w:line="240" w:lineRule="auto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color w:val="111111"/>
        </w:rPr>
        <w:t>•создание банка данных инновационных идей педагогов дошкольного образования для обобщения передового педагогического опыта; развитие творческого потенциала личности педагога через активное участие в </w:t>
      </w:r>
      <w:r>
        <w:rPr>
          <w:bCs/>
          <w:color w:val="111111"/>
        </w:rPr>
        <w:t>работе РМО</w:t>
      </w:r>
      <w:r>
        <w:rPr>
          <w:color w:val="111111"/>
        </w:rPr>
        <w:t>, мероприятиях различного уровня и трансляции педагогического опыта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>
      <w:pPr>
        <w:rPr>
          <w:b/>
          <w:bCs/>
        </w:rPr>
      </w:pPr>
      <w:r>
        <w:t>В течение учебного года было проведено 2 заседания МО, это в начале 2020 года и в начале  2021г</w:t>
      </w:r>
      <w:r>
        <w:rPr>
          <w:b/>
          <w:bCs/>
        </w:rPr>
        <w:t xml:space="preserve">, </w:t>
      </w:r>
      <w:r>
        <w:rPr>
          <w:bCs/>
        </w:rPr>
        <w:t xml:space="preserve">так  </w:t>
      </w:r>
      <w:r>
        <w:t xml:space="preserve">мы были на самоизоляции, поэтому все методические объедения у нас оказались за «бортом», так как  не знали, что делать и как делать. </w:t>
      </w:r>
    </w:p>
    <w:p>
      <w:pPr>
        <w:ind w:firstLine="0"/>
        <w:jc w:val="left"/>
      </w:pPr>
      <w:r>
        <w:t>Годовой план работы муниципального методического объединения (далее – МО) на 2020-2021 учебный год  полностью  не реализован.</w:t>
      </w:r>
    </w:p>
    <w:p>
      <w:pPr>
        <w:shd w:val="clear" w:color="auto" w:fill="FFFFFF"/>
        <w:spacing w:line="240" w:lineRule="auto"/>
        <w:rPr>
          <w:color w:val="333333"/>
        </w:rPr>
      </w:pPr>
      <w:r>
        <w:rPr>
          <w:color w:val="333333"/>
        </w:rPr>
        <w:t xml:space="preserve">Сегодня мы с вами вместе проанализируем работу за учебный год. Так как с сентября  2021 работаем в очном режиме. </w:t>
      </w:r>
    </w:p>
    <w:p>
      <w:pPr>
        <w:shd w:val="clear" w:color="auto" w:fill="FFFFFF"/>
        <w:ind w:firstLine="0"/>
        <w:jc w:val="left"/>
        <w:rPr>
          <w:color w:val="000000"/>
        </w:rPr>
      </w:pPr>
      <w:r>
        <w:rPr>
          <w:color w:val="000000"/>
        </w:rPr>
        <w:t>Выступили представители детских садов представили презентации об итогах</w:t>
      </w:r>
    </w:p>
    <w:p>
      <w:pPr>
        <w:shd w:val="clear" w:color="auto" w:fill="FFFFFF"/>
        <w:ind w:left="720" w:hanging="720"/>
        <w:jc w:val="left"/>
        <w:rPr>
          <w:color w:val="000000"/>
        </w:rPr>
      </w:pPr>
      <w:r>
        <w:rPr>
          <w:color w:val="000000"/>
        </w:rPr>
        <w:t>проведенного года, какие цели ставили, что удалось выполнить, что нет.</w:t>
      </w:r>
    </w:p>
    <w:p>
      <w:pPr>
        <w:shd w:val="clear" w:color="auto" w:fill="FFFFFF"/>
        <w:ind w:left="720" w:hanging="720"/>
        <w:jc w:val="left"/>
        <w:rPr>
          <w:rFonts w:ascii="Calibri" w:hAnsi="Calibri"/>
          <w:color w:val="000000"/>
        </w:rPr>
      </w:pPr>
      <w:r>
        <w:rPr>
          <w:b/>
          <w:bCs/>
          <w:color w:val="000000"/>
          <w:u w:val="single"/>
        </w:rPr>
        <w:t xml:space="preserve">По втрому  вопросу </w:t>
      </w:r>
      <w:r>
        <w:rPr>
          <w:color w:val="000000"/>
        </w:rPr>
        <w:t>Разное</w:t>
      </w:r>
    </w:p>
    <w:p>
      <w:pPr>
        <w:shd w:val="clear" w:color="auto" w:fill="FFFFFF"/>
        <w:ind w:left="720" w:hanging="720"/>
        <w:rPr>
          <w:rFonts w:ascii="Calibri" w:hAnsi="Calibri"/>
          <w:color w:val="000000"/>
        </w:rPr>
      </w:pPr>
      <w:r>
        <w:rPr>
          <w:color w:val="000000"/>
          <w:u w:val="single"/>
        </w:rPr>
        <w:t>выступила Липина Н.М</w:t>
      </w:r>
      <w:r>
        <w:rPr>
          <w:color w:val="000000"/>
        </w:rPr>
        <w:t>. специалист РУО</w:t>
      </w:r>
    </w:p>
    <w:p>
      <w:pPr>
        <w:shd w:val="clear" w:color="auto" w:fill="FFFFFF"/>
        <w:ind w:firstLine="0"/>
        <w:rPr>
          <w:b/>
          <w:color w:val="000000"/>
        </w:rPr>
      </w:pPr>
    </w:p>
    <w:p>
      <w:pPr>
        <w:shd w:val="clear" w:color="auto" w:fill="FFFFFF"/>
        <w:ind w:firstLine="567"/>
        <w:rPr>
          <w:color w:val="000000"/>
        </w:rPr>
      </w:pPr>
      <w:r>
        <w:rPr>
          <w:b/>
          <w:color w:val="000000"/>
        </w:rPr>
        <w:t xml:space="preserve">Решили: </w:t>
      </w:r>
      <w:r>
        <w:rPr>
          <w:color w:val="000000"/>
        </w:rPr>
        <w:t xml:space="preserve"> утвержден план работы ММО на 2021-2022 учебный год, график открытых просмотров; представлены методические материалы по организации развивающей предметно-пространственной среды в ДОУ в соответствии с ФГОС ДО, </w:t>
      </w:r>
    </w:p>
    <w:p>
      <w:pPr>
        <w:shd w:val="clear" w:color="auto" w:fill="FFFFFF"/>
        <w:ind w:firstLine="0"/>
        <w:rPr>
          <w:b/>
          <w:bCs/>
          <w:color w:val="000000"/>
        </w:rPr>
      </w:pPr>
    </w:p>
    <w:p>
      <w:pPr>
        <w:shd w:val="clear" w:color="auto" w:fill="FFFFFF"/>
        <w:jc w:val="center"/>
        <w:rPr>
          <w:rFonts w:ascii="Calibri" w:hAnsi="Calibri"/>
          <w:color w:val="000000"/>
        </w:rPr>
      </w:pPr>
      <w:r>
        <w:rPr>
          <w:bCs/>
          <w:color w:val="000000"/>
        </w:rPr>
        <w:t>Специалист РУО                                                          Липина Н.М</w:t>
      </w:r>
    </w:p>
    <w:p>
      <w:pPr>
        <w:jc w:val="center"/>
        <w:rPr>
          <w:b/>
        </w:rPr>
      </w:pPr>
      <w:r>
        <w:rPr>
          <w:b/>
        </w:rPr>
        <w:t>Лист регистрации участников заседания РМО</w:t>
      </w:r>
    </w:p>
    <w:p>
      <w:pPr>
        <w:spacing w:line="240" w:lineRule="auto"/>
        <w:ind w:firstLine="0"/>
        <w:rPr>
          <w:sz w:val="28"/>
          <w:szCs w:val="28"/>
          <w:lang w:eastAsia="en-US"/>
        </w:rPr>
      </w:pPr>
    </w:p>
    <w:p/>
    <w:p/>
    <w:p/>
    <w:p>
      <w:pPr>
        <w:ind w:firstLine="0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85027"/>
    <w:rsid w:val="00040BE0"/>
    <w:rsid w:val="000463DB"/>
    <w:rsid w:val="00051A83"/>
    <w:rsid w:val="0009012B"/>
    <w:rsid w:val="00143437"/>
    <w:rsid w:val="0016203A"/>
    <w:rsid w:val="0021216B"/>
    <w:rsid w:val="00255175"/>
    <w:rsid w:val="003326EF"/>
    <w:rsid w:val="00334B94"/>
    <w:rsid w:val="00370DDC"/>
    <w:rsid w:val="00390803"/>
    <w:rsid w:val="003C3461"/>
    <w:rsid w:val="00412B1D"/>
    <w:rsid w:val="00473386"/>
    <w:rsid w:val="004E2547"/>
    <w:rsid w:val="00556970"/>
    <w:rsid w:val="005808CE"/>
    <w:rsid w:val="0063459C"/>
    <w:rsid w:val="00635AAF"/>
    <w:rsid w:val="006B5730"/>
    <w:rsid w:val="007115A7"/>
    <w:rsid w:val="007264DE"/>
    <w:rsid w:val="0075113D"/>
    <w:rsid w:val="00760AF8"/>
    <w:rsid w:val="007977DF"/>
    <w:rsid w:val="007C27EF"/>
    <w:rsid w:val="0081226F"/>
    <w:rsid w:val="00851A4A"/>
    <w:rsid w:val="008A5A68"/>
    <w:rsid w:val="009165C0"/>
    <w:rsid w:val="00924DC3"/>
    <w:rsid w:val="00925DB6"/>
    <w:rsid w:val="009378F7"/>
    <w:rsid w:val="0094655A"/>
    <w:rsid w:val="00997C1C"/>
    <w:rsid w:val="009D1181"/>
    <w:rsid w:val="009F70E8"/>
    <w:rsid w:val="00AC1CC9"/>
    <w:rsid w:val="00B10BEB"/>
    <w:rsid w:val="00B27A0D"/>
    <w:rsid w:val="00B439A9"/>
    <w:rsid w:val="00BB7F9A"/>
    <w:rsid w:val="00BC229C"/>
    <w:rsid w:val="00BF5CE5"/>
    <w:rsid w:val="00C66DE6"/>
    <w:rsid w:val="00C818AA"/>
    <w:rsid w:val="00CE12DF"/>
    <w:rsid w:val="00CE526F"/>
    <w:rsid w:val="00D05CC9"/>
    <w:rsid w:val="00D41177"/>
    <w:rsid w:val="00D45A48"/>
    <w:rsid w:val="00E04689"/>
    <w:rsid w:val="00E30E4B"/>
    <w:rsid w:val="00E83107"/>
    <w:rsid w:val="00EB3466"/>
    <w:rsid w:val="00F51C8D"/>
    <w:rsid w:val="00F85027"/>
    <w:rsid w:val="00FD79AF"/>
    <w:rsid w:val="413E0A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76" w:lineRule="auto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Balloon Text"/>
    <w:basedOn w:val="1"/>
    <w:link w:val="13"/>
    <w:semiHidden/>
    <w:unhideWhenUsed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paragraph" w:styleId="8">
    <w:name w:val="Normal (Web)"/>
    <w:basedOn w:val="1"/>
    <w:unhideWhenUsed/>
    <w:uiPriority w:val="99"/>
    <w:pPr>
      <w:spacing w:before="100" w:beforeAutospacing="1" w:after="100" w:afterAutospacing="1" w:line="240" w:lineRule="auto"/>
      <w:ind w:firstLine="0"/>
      <w:jc w:val="left"/>
    </w:pPr>
  </w:style>
  <w:style w:type="table" w:styleId="9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 светлая1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3"/>
    <w:uiPriority w:val="41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paragraph" w:styleId="1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13">
    <w:name w:val="Текст выноски Знак"/>
    <w:basedOn w:val="2"/>
    <w:link w:val="7"/>
    <w:semiHidden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Ясность">
  <a:themeElements>
    <a:clrScheme name="Ясность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Ясност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86000"/>
                <a:satMod val="140000"/>
              </a:schemeClr>
            </a:gs>
            <a:gs pos="45000">
              <a:schemeClr val="phClr">
                <a:tint val="48000"/>
                <a:satMod val="150000"/>
              </a:schemeClr>
            </a:gs>
            <a:gs pos="100000">
              <a:schemeClr val="phClr">
                <a:tint val="28000"/>
                <a:satMod val="16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70000"/>
                <a:satMod val="150000"/>
              </a:schemeClr>
            </a:gs>
            <a:gs pos="34000">
              <a:schemeClr val="phClr">
                <a:shade val="70000"/>
                <a:satMod val="140000"/>
              </a:schemeClr>
            </a:gs>
            <a:gs pos="70000">
              <a:schemeClr val="phClr">
                <a:tint val="100000"/>
                <a:shade val="90000"/>
                <a:satMod val="140000"/>
              </a:schemeClr>
            </a:gs>
            <a:gs pos="100000">
              <a:schemeClr val="phClr">
                <a:tint val="100000"/>
                <a:shade val="100000"/>
                <a:sat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6425" cap="flat" cmpd="sng" algn="ctr">
          <a:solidFill>
            <a:schemeClr val="phClr"/>
          </a:solidFill>
          <a:prstDash val="solid"/>
        </a:ln>
        <a:ln w="444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38100" dist="25400" dir="2700000" algn="b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5100000"/>
            </a:lightRig>
          </a:scene3d>
          <a:sp3d contourW="6350">
            <a:bevelT w="29210" h="12700"/>
            <a:contourClr>
              <a:schemeClr val="phClr">
                <a:shade val="3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5000"/>
                <a:satMod val="180000"/>
              </a:schemeClr>
            </a:gs>
            <a:gs pos="40000">
              <a:schemeClr val="phClr">
                <a:tint val="95000"/>
                <a:shade val="85000"/>
                <a:satMod val="150000"/>
              </a:schemeClr>
            </a:gs>
            <a:gs pos="100000">
              <a:schemeClr val="phClr">
                <a:shade val="45000"/>
                <a:satMod val="20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shade val="55000"/>
              </a:schemeClr>
              <a:schemeClr val="phClr">
                <a:tint val="97000"/>
                <a:satMod val="95000"/>
              </a:schemeClr>
            </a:duotone>
          </a:blip>
          <a:tile tx="0" ty="0" sx="70000" sy="70000" flip="none" algn="tl"/>
        </a:blip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316</Words>
  <Characters>1806</Characters>
  <Lines>15</Lines>
  <Paragraphs>4</Paragraphs>
  <TotalTime>966</TotalTime>
  <ScaleCrop>false</ScaleCrop>
  <LinksUpToDate>false</LinksUpToDate>
  <CharactersWithSpaces>2118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2020-10-27T02:10:00Z</dcterms:created>
  <dc:creator>1</dc:creator>
  <cp:lastModifiedBy>Елена</cp:lastModifiedBy>
  <cp:lastPrinted>2021-05-13T01:21:00Z</cp:lastPrinted>
  <dcterms:modified xsi:type="dcterms:W3CDTF">2023-05-30T00:44:17Z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906D14079A734A6597F75838484277AD</vt:lpwstr>
  </property>
</Properties>
</file>